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D56507">
        <w:rPr>
          <w:rFonts w:ascii="Times New Roman" w:hAnsi="Times New Roman"/>
          <w:sz w:val="28"/>
          <w:szCs w:val="28"/>
        </w:rPr>
        <w:t>24</w:t>
      </w:r>
      <w:r w:rsidR="00FC4E48">
        <w:rPr>
          <w:rFonts w:ascii="Times New Roman" w:hAnsi="Times New Roman"/>
          <w:sz w:val="28"/>
          <w:szCs w:val="28"/>
        </w:rPr>
        <w:t>.02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C5495">
        <w:rPr>
          <w:rFonts w:ascii="Times New Roman" w:hAnsi="Times New Roman"/>
          <w:sz w:val="28"/>
          <w:szCs w:val="28"/>
        </w:rPr>
        <w:t>5</w:t>
      </w:r>
      <w:r w:rsidR="00D56507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D56507">
        <w:rPr>
          <w:rFonts w:ascii="Times New Roman" w:hAnsi="Times New Roman"/>
          <w:sz w:val="28"/>
          <w:szCs w:val="28"/>
        </w:rPr>
        <w:t>620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D56507">
        <w:rPr>
          <w:rFonts w:ascii="Times New Roman" w:hAnsi="Times New Roman"/>
          <w:sz w:val="28"/>
          <w:szCs w:val="28"/>
        </w:rPr>
        <w:t>03.02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FC4E48">
        <w:rPr>
          <w:rFonts w:ascii="Times New Roman" w:hAnsi="Times New Roman"/>
          <w:sz w:val="28"/>
          <w:szCs w:val="28"/>
        </w:rPr>
        <w:t>0</w:t>
      </w:r>
      <w:r w:rsidR="00D56507">
        <w:rPr>
          <w:rFonts w:ascii="Times New Roman" w:hAnsi="Times New Roman"/>
          <w:sz w:val="28"/>
          <w:szCs w:val="28"/>
        </w:rPr>
        <w:t>880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56507">
        <w:rPr>
          <w:rFonts w:ascii="Times New Roman" w:hAnsi="Times New Roman"/>
          <w:sz w:val="28"/>
          <w:szCs w:val="28"/>
        </w:rPr>
        <w:t>209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D56507">
        <w:rPr>
          <w:rFonts w:ascii="Times New Roman" w:hAnsi="Times New Roman"/>
          <w:sz w:val="28"/>
          <w:szCs w:val="28"/>
        </w:rPr>
        <w:t>04.02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56507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>Линейные ком</w:t>
      </w:r>
      <w:r w:rsidR="00D56507">
        <w:rPr>
          <w:rFonts w:ascii="Times New Roman" w:hAnsi="Times New Roman"/>
          <w:sz w:val="28"/>
          <w:szCs w:val="28"/>
        </w:rPr>
        <w:t xml:space="preserve">муникации для кустовой площадки </w:t>
      </w:r>
      <w:r w:rsidR="00D56507">
        <w:rPr>
          <w:rFonts w:ascii="Times New Roman" w:hAnsi="Times New Roman"/>
          <w:sz w:val="28"/>
          <w:szCs w:val="28"/>
        </w:rPr>
        <w:t>№620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BC1" w:rsidRDefault="00382BC1" w:rsidP="00A93BA1">
      <w:pPr>
        <w:spacing w:after="0" w:line="240" w:lineRule="auto"/>
      </w:pPr>
      <w:r>
        <w:separator/>
      </w:r>
    </w:p>
  </w:endnote>
  <w:endnote w:type="continuationSeparator" w:id="0">
    <w:p w:rsidR="00382BC1" w:rsidRDefault="00382BC1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BC1" w:rsidRDefault="00382BC1" w:rsidP="00A93BA1">
      <w:pPr>
        <w:spacing w:after="0" w:line="240" w:lineRule="auto"/>
      </w:pPr>
      <w:r>
        <w:separator/>
      </w:r>
    </w:p>
  </w:footnote>
  <w:footnote w:type="continuationSeparator" w:id="0">
    <w:p w:rsidR="00382BC1" w:rsidRDefault="00382BC1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2BC1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777C2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2021-02-24T10:54:00Z</cp:lastPrinted>
  <dcterms:created xsi:type="dcterms:W3CDTF">2021-02-24T10:54:00Z</dcterms:created>
  <dcterms:modified xsi:type="dcterms:W3CDTF">2021-02-24T10:54:00Z</dcterms:modified>
</cp:coreProperties>
</file>